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229B4" w14:textId="77777777" w:rsidR="00EB0FDC" w:rsidRPr="003E1C43" w:rsidRDefault="00EB0FDC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C43">
        <w:rPr>
          <w:rFonts w:asciiTheme="minorHAnsi" w:hAnsiTheme="minorHAnsi" w:cstheme="minorHAnsi"/>
          <w:sz w:val="20"/>
          <w:szCs w:val="20"/>
        </w:rPr>
        <w:t>Poštovani/a,</w:t>
      </w:r>
    </w:p>
    <w:p w14:paraId="6FB6A9B1" w14:textId="77777777" w:rsidR="00EB0FDC" w:rsidRPr="003E1C43" w:rsidRDefault="00EB0FDC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98DA32" w14:textId="1397D0D3" w:rsidR="003C1F95" w:rsidRPr="003E1C43" w:rsidRDefault="003C1F95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C43">
        <w:rPr>
          <w:rFonts w:asciiTheme="minorHAnsi" w:hAnsiTheme="minorHAnsi" w:cstheme="minorHAnsi"/>
          <w:sz w:val="20"/>
          <w:szCs w:val="20"/>
        </w:rPr>
        <w:t>obavještavamo Vas da će u narednom periodu stupiti na snagu privremeno upravljanje prometom na nerazvrstanim cestama na području gradske četvrti Dubovac</w:t>
      </w:r>
      <w:r w:rsidR="00F72A0C" w:rsidRPr="003E1C43">
        <w:rPr>
          <w:rFonts w:asciiTheme="minorHAnsi" w:hAnsiTheme="minorHAnsi" w:cstheme="minorHAnsi"/>
          <w:sz w:val="20"/>
          <w:szCs w:val="20"/>
        </w:rPr>
        <w:t>,</w:t>
      </w:r>
      <w:r w:rsidRPr="003E1C43">
        <w:rPr>
          <w:rFonts w:asciiTheme="minorHAnsi" w:hAnsiTheme="minorHAnsi" w:cstheme="minorHAnsi"/>
          <w:sz w:val="20"/>
          <w:szCs w:val="20"/>
        </w:rPr>
        <w:t xml:space="preserve"> uslijed zatvaranja državne ceste DC6</w:t>
      </w:r>
      <w:r w:rsidR="00F72A0C" w:rsidRPr="003E1C43">
        <w:rPr>
          <w:rFonts w:asciiTheme="minorHAnsi" w:hAnsiTheme="minorHAnsi" w:cstheme="minorHAnsi"/>
          <w:sz w:val="20"/>
          <w:szCs w:val="20"/>
        </w:rPr>
        <w:t>,</w:t>
      </w:r>
      <w:r w:rsidRPr="003E1C43">
        <w:rPr>
          <w:rFonts w:asciiTheme="minorHAnsi" w:hAnsiTheme="minorHAnsi" w:cstheme="minorHAnsi"/>
          <w:sz w:val="20"/>
          <w:szCs w:val="20"/>
        </w:rPr>
        <w:t xml:space="preserve"> radi izvođenja radova rekonstrukcije državne ceste D6.</w:t>
      </w:r>
    </w:p>
    <w:p w14:paraId="7BF78368" w14:textId="77777777" w:rsidR="003C1F95" w:rsidRPr="003E1C43" w:rsidRDefault="003C1F95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79256A" w14:textId="4232F65C" w:rsidR="003C1F95" w:rsidRPr="003E1C43" w:rsidRDefault="003C1F95" w:rsidP="00116119">
      <w:pPr>
        <w:spacing w:line="276" w:lineRule="auto"/>
        <w:jc w:val="both"/>
        <w:rPr>
          <w:rFonts w:asciiTheme="minorHAnsi" w:eastAsia="Times New Roman" w:hAnsiTheme="minorHAnsi" w:cstheme="minorHAnsi"/>
          <w:spacing w:val="-3"/>
          <w:sz w:val="20"/>
          <w:szCs w:val="20"/>
        </w:rPr>
      </w:pPr>
      <w:r w:rsidRPr="003E1C43">
        <w:rPr>
          <w:rFonts w:asciiTheme="minorHAnsi" w:hAnsiTheme="minorHAnsi" w:cstheme="minorHAnsi"/>
          <w:sz w:val="20"/>
          <w:szCs w:val="20"/>
        </w:rPr>
        <w:t xml:space="preserve">Slijedom toga </w:t>
      </w:r>
      <w:r w:rsidRPr="003E1C43">
        <w:rPr>
          <w:rFonts w:asciiTheme="minorHAnsi" w:eastAsia="Times New Roman" w:hAnsiTheme="minorHAnsi" w:cstheme="minorHAnsi"/>
          <w:spacing w:val="-3"/>
          <w:sz w:val="20"/>
          <w:szCs w:val="20"/>
        </w:rPr>
        <w:t xml:space="preserve">tvrtka EURO-ASFALT d.o.o. </w:t>
      </w:r>
      <w:r w:rsidRPr="003E1C43">
        <w:rPr>
          <w:rFonts w:asciiTheme="minorHAnsi" w:hAnsiTheme="minorHAnsi" w:cstheme="minorHAnsi"/>
          <w:sz w:val="20"/>
          <w:szCs w:val="20"/>
        </w:rPr>
        <w:t>privremenu regulaciju prometa prov</w:t>
      </w:r>
      <w:r w:rsidR="00576A89" w:rsidRPr="003E1C43">
        <w:rPr>
          <w:rFonts w:asciiTheme="minorHAnsi" w:hAnsiTheme="minorHAnsi" w:cstheme="minorHAnsi"/>
          <w:sz w:val="20"/>
          <w:szCs w:val="20"/>
        </w:rPr>
        <w:t>odit će</w:t>
      </w:r>
      <w:r w:rsidRPr="003E1C43">
        <w:rPr>
          <w:rFonts w:asciiTheme="minorHAnsi" w:eastAsia="Times New Roman" w:hAnsiTheme="minorHAnsi" w:cstheme="minorHAnsi"/>
          <w:spacing w:val="-3"/>
          <w:sz w:val="20"/>
          <w:szCs w:val="20"/>
        </w:rPr>
        <w:t xml:space="preserve"> </w:t>
      </w:r>
      <w:r w:rsidR="00576A89" w:rsidRPr="003E1C43">
        <w:rPr>
          <w:rFonts w:asciiTheme="minorHAnsi" w:eastAsia="Times New Roman" w:hAnsiTheme="minorHAnsi" w:cstheme="minorHAnsi"/>
          <w:spacing w:val="-3"/>
          <w:sz w:val="20"/>
          <w:szCs w:val="20"/>
        </w:rPr>
        <w:t xml:space="preserve">po </w:t>
      </w:r>
      <w:r w:rsidRPr="003E1C43">
        <w:rPr>
          <w:rFonts w:asciiTheme="minorHAnsi" w:eastAsia="Times New Roman" w:hAnsiTheme="minorHAnsi" w:cstheme="minorHAnsi"/>
          <w:spacing w:val="-3"/>
          <w:sz w:val="20"/>
          <w:szCs w:val="20"/>
        </w:rPr>
        <w:t>sljedeć</w:t>
      </w:r>
      <w:r w:rsidR="00576A89" w:rsidRPr="003E1C43">
        <w:rPr>
          <w:rFonts w:asciiTheme="minorHAnsi" w:eastAsia="Times New Roman" w:hAnsiTheme="minorHAnsi" w:cstheme="minorHAnsi"/>
          <w:spacing w:val="-3"/>
          <w:sz w:val="20"/>
          <w:szCs w:val="20"/>
        </w:rPr>
        <w:t>im</w:t>
      </w:r>
      <w:r w:rsidRPr="003E1C43">
        <w:rPr>
          <w:rFonts w:asciiTheme="minorHAnsi" w:eastAsia="Times New Roman" w:hAnsiTheme="minorHAnsi" w:cstheme="minorHAnsi"/>
          <w:spacing w:val="-3"/>
          <w:sz w:val="20"/>
          <w:szCs w:val="20"/>
        </w:rPr>
        <w:t xml:space="preserve"> uvje</w:t>
      </w:r>
      <w:r w:rsidR="00576A89" w:rsidRPr="003E1C43">
        <w:rPr>
          <w:rFonts w:asciiTheme="minorHAnsi" w:eastAsia="Times New Roman" w:hAnsiTheme="minorHAnsi" w:cstheme="minorHAnsi"/>
          <w:spacing w:val="-3"/>
          <w:sz w:val="20"/>
          <w:szCs w:val="20"/>
        </w:rPr>
        <w:t>tima:</w:t>
      </w:r>
    </w:p>
    <w:p w14:paraId="7F9D3E6D" w14:textId="77777777" w:rsidR="00EB0FDC" w:rsidRPr="003E1C43" w:rsidRDefault="00EB0FDC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70E384" w14:textId="79D079CF" w:rsidR="00EB0FDC" w:rsidRPr="003E1C43" w:rsidRDefault="00EB0FDC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C43">
        <w:rPr>
          <w:rFonts w:asciiTheme="minorHAnsi" w:hAnsiTheme="minorHAnsi" w:cstheme="minorHAnsi"/>
          <w:sz w:val="20"/>
          <w:szCs w:val="20"/>
        </w:rPr>
        <w:t>Prema odluci Hrvatskih cesta d.o.o., Marmontova aleja zatvara</w:t>
      </w:r>
      <w:r w:rsidR="009D59E4">
        <w:rPr>
          <w:rFonts w:asciiTheme="minorHAnsi" w:hAnsiTheme="minorHAnsi" w:cstheme="minorHAnsi"/>
          <w:sz w:val="20"/>
          <w:szCs w:val="20"/>
        </w:rPr>
        <w:t xml:space="preserve"> se</w:t>
      </w:r>
      <w:r w:rsidRPr="003E1C43">
        <w:rPr>
          <w:rFonts w:asciiTheme="minorHAnsi" w:hAnsiTheme="minorHAnsi" w:cstheme="minorHAnsi"/>
          <w:sz w:val="20"/>
          <w:szCs w:val="20"/>
        </w:rPr>
        <w:t xml:space="preserve"> za sav promet u zoni radova od kružnog toka na raskrižju s</w:t>
      </w:r>
      <w:r w:rsidR="00576A89" w:rsidRPr="003E1C43">
        <w:rPr>
          <w:rFonts w:asciiTheme="minorHAnsi" w:hAnsiTheme="minorHAnsi" w:cstheme="minorHAnsi"/>
          <w:sz w:val="20"/>
          <w:szCs w:val="20"/>
        </w:rPr>
        <w:t xml:space="preserve"> </w:t>
      </w:r>
      <w:r w:rsidRPr="003E1C43">
        <w:rPr>
          <w:rFonts w:asciiTheme="minorHAnsi" w:hAnsiTheme="minorHAnsi" w:cstheme="minorHAnsi"/>
          <w:sz w:val="20"/>
          <w:szCs w:val="20"/>
        </w:rPr>
        <w:t>Primorskom Ulicom i Ulicom Vlatka Mačeka do raskrižja s Ulicom Frana Supila.</w:t>
      </w:r>
    </w:p>
    <w:p w14:paraId="5BD52BF9" w14:textId="52696359" w:rsidR="00EB0FDC" w:rsidRPr="003E1C43" w:rsidRDefault="00EB0FDC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C43">
        <w:rPr>
          <w:rFonts w:asciiTheme="minorHAnsi" w:hAnsiTheme="minorHAnsi" w:cstheme="minorHAnsi"/>
          <w:sz w:val="20"/>
          <w:szCs w:val="20"/>
        </w:rPr>
        <w:t xml:space="preserve">Planirano trajanje navedene faze radova je do </w:t>
      </w:r>
      <w:r w:rsidR="009D59E4">
        <w:rPr>
          <w:rFonts w:asciiTheme="minorHAnsi" w:hAnsiTheme="minorHAnsi" w:cstheme="minorHAnsi"/>
          <w:sz w:val="20"/>
          <w:szCs w:val="20"/>
        </w:rPr>
        <w:t>listopada</w:t>
      </w:r>
      <w:r w:rsidRPr="003E1C43">
        <w:rPr>
          <w:rFonts w:asciiTheme="minorHAnsi" w:hAnsiTheme="minorHAnsi" w:cstheme="minorHAnsi"/>
          <w:sz w:val="20"/>
          <w:szCs w:val="20"/>
        </w:rPr>
        <w:t xml:space="preserve"> 2020. godine.</w:t>
      </w:r>
    </w:p>
    <w:p w14:paraId="1C04D450" w14:textId="77777777" w:rsidR="00EB0FDC" w:rsidRPr="003E1C43" w:rsidRDefault="00EB0FDC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51C746" w14:textId="77777777" w:rsidR="00EB0FDC" w:rsidRPr="003E1C43" w:rsidRDefault="00EB0FDC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C43">
        <w:rPr>
          <w:rFonts w:asciiTheme="minorHAnsi" w:hAnsiTheme="minorHAnsi" w:cstheme="minorHAnsi"/>
          <w:sz w:val="20"/>
          <w:szCs w:val="20"/>
        </w:rPr>
        <w:t>Ovisno o dinamici radova izvođač će omogućiti kretanje pješaka Marmontovom alejom uz uvjet da mora minimalno osigurati 1,5m širine pješačkog koridora.</w:t>
      </w:r>
    </w:p>
    <w:p w14:paraId="5C568379" w14:textId="3821FABE" w:rsidR="00EB0FDC" w:rsidRPr="003E1C43" w:rsidRDefault="00EB0FDC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C43">
        <w:rPr>
          <w:rFonts w:asciiTheme="minorHAnsi" w:hAnsiTheme="minorHAnsi" w:cstheme="minorHAnsi"/>
          <w:sz w:val="20"/>
          <w:szCs w:val="20"/>
        </w:rPr>
        <w:t>Biciklistički promet nije dozvoljen u zoni radova</w:t>
      </w:r>
      <w:r w:rsidR="00F72A0C" w:rsidRPr="003E1C43">
        <w:rPr>
          <w:rFonts w:asciiTheme="minorHAnsi" w:hAnsiTheme="minorHAnsi" w:cstheme="minorHAnsi"/>
          <w:sz w:val="20"/>
          <w:szCs w:val="20"/>
        </w:rPr>
        <w:t>,</w:t>
      </w:r>
      <w:r w:rsidRPr="003E1C43">
        <w:rPr>
          <w:rFonts w:asciiTheme="minorHAnsi" w:hAnsiTheme="minorHAnsi" w:cstheme="minorHAnsi"/>
          <w:sz w:val="20"/>
          <w:szCs w:val="20"/>
        </w:rPr>
        <w:t xml:space="preserve"> već je u zoni radova potrebno sići s bicikla i gurati ga uz sebe do kraja zone obuhvata.</w:t>
      </w:r>
    </w:p>
    <w:p w14:paraId="7DFE97E4" w14:textId="77777777" w:rsidR="00EB0FDC" w:rsidRPr="003E1C43" w:rsidRDefault="00EB0FDC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15F360" w14:textId="77777777" w:rsidR="00EB0FDC" w:rsidRPr="003E1C43" w:rsidRDefault="00EB0FDC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C43">
        <w:rPr>
          <w:rFonts w:asciiTheme="minorHAnsi" w:hAnsiTheme="minorHAnsi" w:cstheme="minorHAnsi"/>
          <w:sz w:val="20"/>
          <w:szCs w:val="20"/>
        </w:rPr>
        <w:t xml:space="preserve">Obilazni pravac za sav motorni promet u smjeru </w:t>
      </w:r>
      <w:r w:rsidR="00576A89" w:rsidRPr="003E1C43">
        <w:rPr>
          <w:rFonts w:asciiTheme="minorHAnsi" w:hAnsiTheme="minorHAnsi" w:cstheme="minorHAnsi"/>
          <w:sz w:val="20"/>
          <w:szCs w:val="20"/>
        </w:rPr>
        <w:t xml:space="preserve">pivovare Heineken Hrvatska d.o.o. </w:t>
      </w:r>
      <w:r w:rsidRPr="003E1C43">
        <w:rPr>
          <w:rFonts w:asciiTheme="minorHAnsi" w:hAnsiTheme="minorHAnsi" w:cstheme="minorHAnsi"/>
          <w:sz w:val="20"/>
          <w:szCs w:val="20"/>
        </w:rPr>
        <w:t>odvijat</w:t>
      </w:r>
      <w:r w:rsidR="00576A89" w:rsidRPr="003E1C43">
        <w:rPr>
          <w:rFonts w:asciiTheme="minorHAnsi" w:hAnsiTheme="minorHAnsi" w:cstheme="minorHAnsi"/>
          <w:sz w:val="20"/>
          <w:szCs w:val="20"/>
        </w:rPr>
        <w:t xml:space="preserve"> će se</w:t>
      </w:r>
      <w:r w:rsidRPr="003E1C43">
        <w:rPr>
          <w:rFonts w:asciiTheme="minorHAnsi" w:hAnsiTheme="minorHAnsi" w:cstheme="minorHAnsi"/>
          <w:sz w:val="20"/>
          <w:szCs w:val="20"/>
        </w:rPr>
        <w:t xml:space="preserve"> Primorskom, Supilovom ulicom na Marmontovu aleju. Supilova ulica time postaje jednosmjerna u pravcu kretanja od Primorske ulice do Marmontove aleje.</w:t>
      </w:r>
    </w:p>
    <w:p w14:paraId="042672EF" w14:textId="77777777" w:rsidR="00EB0FDC" w:rsidRPr="003E1C43" w:rsidRDefault="00EB0FDC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13F21F" w14:textId="77777777" w:rsidR="00EB0FDC" w:rsidRPr="003E1C43" w:rsidRDefault="00EB0FDC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C43">
        <w:rPr>
          <w:rFonts w:asciiTheme="minorHAnsi" w:hAnsiTheme="minorHAnsi" w:cstheme="minorHAnsi"/>
          <w:sz w:val="20"/>
          <w:szCs w:val="20"/>
        </w:rPr>
        <w:t xml:space="preserve">Obilazni pravac za motorni promet dozvoljene nosivosti do 3,5t u smjeru </w:t>
      </w:r>
      <w:r w:rsidR="00576A89" w:rsidRPr="003E1C43">
        <w:rPr>
          <w:rFonts w:asciiTheme="minorHAnsi" w:hAnsiTheme="minorHAnsi" w:cstheme="minorHAnsi"/>
          <w:sz w:val="20"/>
          <w:szCs w:val="20"/>
        </w:rPr>
        <w:t>g</w:t>
      </w:r>
      <w:r w:rsidRPr="003E1C43">
        <w:rPr>
          <w:rFonts w:asciiTheme="minorHAnsi" w:hAnsiTheme="minorHAnsi" w:cstheme="minorHAnsi"/>
          <w:sz w:val="20"/>
          <w:szCs w:val="20"/>
        </w:rPr>
        <w:t>rada odvijat</w:t>
      </w:r>
      <w:r w:rsidR="0072400F" w:rsidRPr="003E1C43">
        <w:rPr>
          <w:rFonts w:asciiTheme="minorHAnsi" w:hAnsiTheme="minorHAnsi" w:cstheme="minorHAnsi"/>
          <w:sz w:val="20"/>
          <w:szCs w:val="20"/>
        </w:rPr>
        <w:t xml:space="preserve"> će se </w:t>
      </w:r>
      <w:r w:rsidRPr="003E1C43">
        <w:rPr>
          <w:rFonts w:asciiTheme="minorHAnsi" w:hAnsiTheme="minorHAnsi" w:cstheme="minorHAnsi"/>
          <w:sz w:val="20"/>
          <w:szCs w:val="20"/>
        </w:rPr>
        <w:t>Nemčićevom ulicom, Ulicom Luščić, Ulicom Miroslava Krleže do državnih cesta D545 ili D6. Nemčićeva ulica time postaje jednosmjerna u pravcu kretanja od Marmontove aleje do Primorske ulice odnosno Ulice Luščić. Sav promet motornih vozila iznad 3,5t dozvoljene nosivosti, navedenog smjera kretanja, odvijat</w:t>
      </w:r>
      <w:r w:rsidR="0072400F" w:rsidRPr="003E1C43">
        <w:rPr>
          <w:rFonts w:asciiTheme="minorHAnsi" w:hAnsiTheme="minorHAnsi" w:cstheme="minorHAnsi"/>
          <w:sz w:val="20"/>
          <w:szCs w:val="20"/>
        </w:rPr>
        <w:t xml:space="preserve"> će se </w:t>
      </w:r>
      <w:r w:rsidRPr="003E1C43">
        <w:rPr>
          <w:rFonts w:asciiTheme="minorHAnsi" w:hAnsiTheme="minorHAnsi" w:cstheme="minorHAnsi"/>
          <w:sz w:val="20"/>
          <w:szCs w:val="20"/>
        </w:rPr>
        <w:t>Žumberačkom ulicom preko Mosta Brodarci na državnu cestu D228.</w:t>
      </w:r>
    </w:p>
    <w:p w14:paraId="623C6B0C" w14:textId="77777777" w:rsidR="00EB0FDC" w:rsidRPr="003E1C43" w:rsidRDefault="00EB0FDC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E398C1" w14:textId="498504FE" w:rsidR="00EB0FDC" w:rsidRPr="003E1C43" w:rsidRDefault="00EB0FDC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C43">
        <w:rPr>
          <w:rFonts w:asciiTheme="minorHAnsi" w:hAnsiTheme="minorHAnsi" w:cstheme="minorHAnsi"/>
          <w:sz w:val="20"/>
          <w:szCs w:val="20"/>
        </w:rPr>
        <w:t>Stanari Ulice Eugena Kumičića</w:t>
      </w:r>
      <w:r w:rsidR="00F72A0C" w:rsidRPr="003E1C43">
        <w:rPr>
          <w:rFonts w:asciiTheme="minorHAnsi" w:hAnsiTheme="minorHAnsi" w:cstheme="minorHAnsi"/>
          <w:sz w:val="20"/>
          <w:szCs w:val="20"/>
        </w:rPr>
        <w:t>,</w:t>
      </w:r>
      <w:r w:rsidRPr="003E1C43">
        <w:rPr>
          <w:rFonts w:asciiTheme="minorHAnsi" w:hAnsiTheme="minorHAnsi" w:cstheme="minorHAnsi"/>
          <w:sz w:val="20"/>
          <w:szCs w:val="20"/>
        </w:rPr>
        <w:t xml:space="preserve"> kao i korisnici poslovnog objekta u navedenoj ulici</w:t>
      </w:r>
      <w:r w:rsidR="00F72A0C" w:rsidRPr="003E1C43">
        <w:rPr>
          <w:rFonts w:asciiTheme="minorHAnsi" w:hAnsiTheme="minorHAnsi" w:cstheme="minorHAnsi"/>
          <w:sz w:val="20"/>
          <w:szCs w:val="20"/>
        </w:rPr>
        <w:t>,</w:t>
      </w:r>
      <w:r w:rsidRPr="003E1C43">
        <w:rPr>
          <w:rFonts w:asciiTheme="minorHAnsi" w:hAnsiTheme="minorHAnsi" w:cstheme="minorHAnsi"/>
          <w:sz w:val="20"/>
          <w:szCs w:val="20"/>
        </w:rPr>
        <w:t xml:space="preserve"> koristit</w:t>
      </w:r>
      <w:r w:rsidR="0072400F" w:rsidRPr="003E1C43">
        <w:rPr>
          <w:rFonts w:asciiTheme="minorHAnsi" w:hAnsiTheme="minorHAnsi" w:cstheme="minorHAnsi"/>
          <w:sz w:val="20"/>
          <w:szCs w:val="20"/>
        </w:rPr>
        <w:t xml:space="preserve"> će </w:t>
      </w:r>
      <w:r w:rsidRPr="003E1C43">
        <w:rPr>
          <w:rFonts w:asciiTheme="minorHAnsi" w:hAnsiTheme="minorHAnsi" w:cstheme="minorHAnsi"/>
          <w:sz w:val="20"/>
          <w:szCs w:val="20"/>
        </w:rPr>
        <w:t>obilazni pravac Bolničkom ulicom, Obalom Vladimira Mažuranića i povratno u ulicu Alfreda Krupe na državnu cestu D545. Navedena ruta je ograničena na maksimalnu visinu vozila do 2,5m, a vozilima iznad 2,5m maksimalne visine bi</w:t>
      </w:r>
      <w:r w:rsidR="0072400F" w:rsidRPr="003E1C43">
        <w:rPr>
          <w:rFonts w:asciiTheme="minorHAnsi" w:hAnsiTheme="minorHAnsi" w:cstheme="minorHAnsi"/>
          <w:sz w:val="20"/>
          <w:szCs w:val="20"/>
        </w:rPr>
        <w:t>t će</w:t>
      </w:r>
      <w:r w:rsidRPr="003E1C43">
        <w:rPr>
          <w:rFonts w:asciiTheme="minorHAnsi" w:hAnsiTheme="minorHAnsi" w:cstheme="minorHAnsi"/>
          <w:sz w:val="20"/>
          <w:szCs w:val="20"/>
        </w:rPr>
        <w:t xml:space="preserve"> omogućen drugi koridor kretanja ovisno o dinamici radova.</w:t>
      </w:r>
    </w:p>
    <w:p w14:paraId="30680572" w14:textId="77777777" w:rsidR="00EB0FDC" w:rsidRPr="003E1C43" w:rsidRDefault="00EB0FDC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1A5BE62" w14:textId="0F1D5845" w:rsidR="00EB0FDC" w:rsidRPr="003E1C43" w:rsidRDefault="00EB0FDC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C43">
        <w:rPr>
          <w:rFonts w:asciiTheme="minorHAnsi" w:hAnsiTheme="minorHAnsi" w:cstheme="minorHAnsi"/>
          <w:sz w:val="20"/>
          <w:szCs w:val="20"/>
        </w:rPr>
        <w:t>Za stanare Marmontove aleje parnih kućnih brojeva od 18 do 30A, kao i Žorovice</w:t>
      </w:r>
      <w:r w:rsidR="00F72A0C" w:rsidRPr="003E1C43">
        <w:rPr>
          <w:rFonts w:asciiTheme="minorHAnsi" w:hAnsiTheme="minorHAnsi" w:cstheme="minorHAnsi"/>
          <w:sz w:val="20"/>
          <w:szCs w:val="20"/>
        </w:rPr>
        <w:t>,</w:t>
      </w:r>
      <w:r w:rsidRPr="003E1C43">
        <w:rPr>
          <w:rFonts w:asciiTheme="minorHAnsi" w:hAnsiTheme="minorHAnsi" w:cstheme="minorHAnsi"/>
          <w:sz w:val="20"/>
          <w:szCs w:val="20"/>
        </w:rPr>
        <w:t xml:space="preserve"> planira </w:t>
      </w:r>
      <w:r w:rsidR="0072400F" w:rsidRPr="003E1C43">
        <w:rPr>
          <w:rFonts w:asciiTheme="minorHAnsi" w:hAnsiTheme="minorHAnsi" w:cstheme="minorHAnsi"/>
          <w:sz w:val="20"/>
          <w:szCs w:val="20"/>
        </w:rPr>
        <w:t xml:space="preserve">se </w:t>
      </w:r>
      <w:r w:rsidRPr="003E1C43">
        <w:rPr>
          <w:rFonts w:asciiTheme="minorHAnsi" w:hAnsiTheme="minorHAnsi" w:cstheme="minorHAnsi"/>
          <w:sz w:val="20"/>
          <w:szCs w:val="20"/>
        </w:rPr>
        <w:t>izgradnja privremenog proboja na Marmontovu aleju kako bi se stanarima om</w:t>
      </w:r>
      <w:r w:rsidR="0072400F" w:rsidRPr="003E1C43">
        <w:rPr>
          <w:rFonts w:asciiTheme="minorHAnsi" w:hAnsiTheme="minorHAnsi" w:cstheme="minorHAnsi"/>
          <w:sz w:val="20"/>
          <w:szCs w:val="20"/>
        </w:rPr>
        <w:t>o</w:t>
      </w:r>
      <w:r w:rsidRPr="003E1C43">
        <w:rPr>
          <w:rFonts w:asciiTheme="minorHAnsi" w:hAnsiTheme="minorHAnsi" w:cstheme="minorHAnsi"/>
          <w:sz w:val="20"/>
          <w:szCs w:val="20"/>
        </w:rPr>
        <w:t>guć</w:t>
      </w:r>
      <w:r w:rsidR="0072400F" w:rsidRPr="003E1C43">
        <w:rPr>
          <w:rFonts w:asciiTheme="minorHAnsi" w:hAnsiTheme="minorHAnsi" w:cstheme="minorHAnsi"/>
          <w:sz w:val="20"/>
          <w:szCs w:val="20"/>
        </w:rPr>
        <w:t>i</w:t>
      </w:r>
      <w:r w:rsidRPr="003E1C43">
        <w:rPr>
          <w:rFonts w:asciiTheme="minorHAnsi" w:hAnsiTheme="minorHAnsi" w:cstheme="minorHAnsi"/>
          <w:sz w:val="20"/>
          <w:szCs w:val="20"/>
        </w:rPr>
        <w:t>o kolni pristup domovima i poslovnim objektima.</w:t>
      </w:r>
    </w:p>
    <w:p w14:paraId="6E857284" w14:textId="77777777" w:rsidR="00EB0FDC" w:rsidRPr="003E1C43" w:rsidRDefault="00EB0FDC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8725A5" w14:textId="77777777" w:rsidR="00EB0FDC" w:rsidRPr="003E1C43" w:rsidRDefault="00EB0FDC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C43">
        <w:rPr>
          <w:rFonts w:asciiTheme="minorHAnsi" w:hAnsiTheme="minorHAnsi" w:cstheme="minorHAnsi"/>
          <w:sz w:val="20"/>
          <w:szCs w:val="20"/>
        </w:rPr>
        <w:t>Izvođač je dužan, prema potrebi, omogućiti pristup hitnim službama stambenim i poslovnim objektima u zoni obuhvata radova za cjelokupno vrijeme izvođenja radova.</w:t>
      </w:r>
    </w:p>
    <w:p w14:paraId="2BBBEFCD" w14:textId="77777777" w:rsidR="0072400F" w:rsidRPr="003E1C43" w:rsidRDefault="0072400F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302485" w14:textId="7BE6F52E" w:rsidR="007E6E08" w:rsidRPr="003E1C43" w:rsidRDefault="0072400F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C43">
        <w:rPr>
          <w:rFonts w:asciiTheme="minorHAnsi" w:hAnsiTheme="minorHAnsi" w:cstheme="minorHAnsi"/>
          <w:sz w:val="20"/>
          <w:szCs w:val="20"/>
        </w:rPr>
        <w:t>U tijeku je i obnova Dječjeg vrtića Dubovca koja je značajna</w:t>
      </w:r>
      <w:r w:rsidR="009355EB">
        <w:rPr>
          <w:rFonts w:asciiTheme="minorHAnsi" w:hAnsiTheme="minorHAnsi" w:cstheme="minorHAnsi"/>
          <w:sz w:val="20"/>
          <w:szCs w:val="20"/>
        </w:rPr>
        <w:t>,</w:t>
      </w:r>
      <w:r w:rsidRPr="003E1C43">
        <w:rPr>
          <w:rFonts w:asciiTheme="minorHAnsi" w:hAnsiTheme="minorHAnsi" w:cstheme="minorHAnsi"/>
          <w:sz w:val="20"/>
          <w:szCs w:val="20"/>
        </w:rPr>
        <w:t xml:space="preserve"> ne samo u graditeljskom dijelu</w:t>
      </w:r>
      <w:r w:rsidR="009355EB">
        <w:rPr>
          <w:rFonts w:asciiTheme="minorHAnsi" w:hAnsiTheme="minorHAnsi" w:cstheme="minorHAnsi"/>
          <w:sz w:val="20"/>
          <w:szCs w:val="20"/>
        </w:rPr>
        <w:t>,</w:t>
      </w:r>
      <w:r w:rsidRPr="003E1C43">
        <w:rPr>
          <w:rFonts w:asciiTheme="minorHAnsi" w:hAnsiTheme="minorHAnsi" w:cstheme="minorHAnsi"/>
          <w:sz w:val="20"/>
          <w:szCs w:val="20"/>
        </w:rPr>
        <w:t xml:space="preserve"> već i u dijelu podizanja standarda boravka djece i rada odgojitelja. </w:t>
      </w:r>
    </w:p>
    <w:p w14:paraId="1388B4D1" w14:textId="77777777" w:rsidR="00F121D6" w:rsidRPr="003E1C43" w:rsidRDefault="00F121D6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E81B40" w14:textId="020B6653" w:rsidR="006C29EF" w:rsidRPr="003E1C43" w:rsidRDefault="006C29EF" w:rsidP="003E1C4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C43">
        <w:rPr>
          <w:rFonts w:asciiTheme="minorHAnsi" w:hAnsiTheme="minorHAnsi" w:cstheme="minorHAnsi"/>
          <w:sz w:val="20"/>
          <w:szCs w:val="20"/>
        </w:rPr>
        <w:t>S obzirom na naveden</w:t>
      </w:r>
      <w:r w:rsidR="003E1C43" w:rsidRPr="003E1C43">
        <w:rPr>
          <w:rFonts w:asciiTheme="minorHAnsi" w:hAnsiTheme="minorHAnsi" w:cstheme="minorHAnsi"/>
          <w:sz w:val="20"/>
          <w:szCs w:val="20"/>
        </w:rPr>
        <w:t xml:space="preserve">u situaciju uslijed radova </w:t>
      </w:r>
      <w:r w:rsidRPr="003E1C43">
        <w:rPr>
          <w:rFonts w:asciiTheme="minorHAnsi" w:hAnsiTheme="minorHAnsi" w:cstheme="minorHAnsi"/>
          <w:sz w:val="20"/>
          <w:szCs w:val="20"/>
        </w:rPr>
        <w:t xml:space="preserve">molimo sve sudionike u prometu da poštuju prometnu regulaciju, posebno kad je riječ o ograničenju brzine, a sve stanovnike </w:t>
      </w:r>
      <w:r w:rsidR="003E1C43" w:rsidRPr="003E1C43">
        <w:rPr>
          <w:rFonts w:asciiTheme="minorHAnsi" w:hAnsiTheme="minorHAnsi" w:cstheme="minorHAnsi"/>
          <w:sz w:val="20"/>
          <w:szCs w:val="20"/>
        </w:rPr>
        <w:t xml:space="preserve">gradske četvrti Dubovac i susjednih </w:t>
      </w:r>
      <w:r w:rsidRPr="003E1C43">
        <w:rPr>
          <w:rFonts w:asciiTheme="minorHAnsi" w:hAnsiTheme="minorHAnsi" w:cstheme="minorHAnsi"/>
          <w:sz w:val="20"/>
          <w:szCs w:val="20"/>
        </w:rPr>
        <w:t>mjesnih odbora i gradsk</w:t>
      </w:r>
      <w:r w:rsidR="003E1C43" w:rsidRPr="003E1C43">
        <w:rPr>
          <w:rFonts w:asciiTheme="minorHAnsi" w:hAnsiTheme="minorHAnsi" w:cstheme="minorHAnsi"/>
          <w:sz w:val="20"/>
          <w:szCs w:val="20"/>
        </w:rPr>
        <w:t>ih</w:t>
      </w:r>
      <w:r w:rsidRPr="003E1C43">
        <w:rPr>
          <w:rFonts w:asciiTheme="minorHAnsi" w:hAnsiTheme="minorHAnsi" w:cstheme="minorHAnsi"/>
          <w:sz w:val="20"/>
          <w:szCs w:val="20"/>
        </w:rPr>
        <w:t xml:space="preserve"> četvrti </w:t>
      </w:r>
      <w:r w:rsidR="003E1C43" w:rsidRPr="003E1C43">
        <w:rPr>
          <w:rFonts w:asciiTheme="minorHAnsi" w:hAnsiTheme="minorHAnsi" w:cstheme="minorHAnsi"/>
          <w:sz w:val="20"/>
          <w:szCs w:val="20"/>
        </w:rPr>
        <w:t>z</w:t>
      </w:r>
      <w:r w:rsidRPr="003E1C43">
        <w:rPr>
          <w:rFonts w:asciiTheme="minorHAnsi" w:hAnsiTheme="minorHAnsi" w:cstheme="minorHAnsi"/>
          <w:sz w:val="20"/>
          <w:szCs w:val="20"/>
        </w:rPr>
        <w:t>a strpljenje i razumijevanje.</w:t>
      </w:r>
    </w:p>
    <w:p w14:paraId="08DAA8B7" w14:textId="77777777" w:rsidR="006C29EF" w:rsidRPr="003E1C43" w:rsidRDefault="006C29EF" w:rsidP="003E1C4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9F5DABB" w14:textId="53160666" w:rsidR="007E6E08" w:rsidRDefault="007E6E08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C43">
        <w:rPr>
          <w:rFonts w:asciiTheme="minorHAnsi" w:hAnsiTheme="minorHAnsi" w:cstheme="minorHAnsi"/>
          <w:sz w:val="20"/>
          <w:szCs w:val="20"/>
        </w:rPr>
        <w:t xml:space="preserve">Za više informacija možete se </w:t>
      </w:r>
      <w:r w:rsidR="00116119" w:rsidRPr="003E1C43">
        <w:rPr>
          <w:rFonts w:asciiTheme="minorHAnsi" w:hAnsiTheme="minorHAnsi" w:cstheme="minorHAnsi"/>
          <w:sz w:val="20"/>
          <w:szCs w:val="20"/>
        </w:rPr>
        <w:t xml:space="preserve">obratiti </w:t>
      </w:r>
      <w:r w:rsidRPr="003E1C43">
        <w:rPr>
          <w:rFonts w:asciiTheme="minorHAnsi" w:hAnsiTheme="minorHAnsi" w:cstheme="minorHAnsi"/>
          <w:sz w:val="20"/>
          <w:szCs w:val="20"/>
        </w:rPr>
        <w:t xml:space="preserve">na e-mail </w:t>
      </w:r>
      <w:hyperlink r:id="rId6" w:history="1">
        <w:r w:rsidRPr="003E1C43">
          <w:rPr>
            <w:rStyle w:val="Hyperlink"/>
            <w:rFonts w:asciiTheme="minorHAnsi" w:hAnsiTheme="minorHAnsi" w:cstheme="minorHAnsi"/>
            <w:sz w:val="20"/>
            <w:szCs w:val="20"/>
          </w:rPr>
          <w:t>josip.bacan@karlovac.hr</w:t>
        </w:r>
      </w:hyperlink>
      <w:r w:rsidRPr="003E1C43">
        <w:rPr>
          <w:rFonts w:asciiTheme="minorHAnsi" w:hAnsiTheme="minorHAnsi" w:cstheme="minorHAnsi"/>
          <w:sz w:val="20"/>
          <w:szCs w:val="20"/>
        </w:rPr>
        <w:t xml:space="preserve"> </w:t>
      </w:r>
      <w:r w:rsidR="00116119" w:rsidRPr="003E1C43">
        <w:rPr>
          <w:rFonts w:asciiTheme="minorHAnsi" w:hAnsiTheme="minorHAnsi" w:cstheme="minorHAnsi"/>
          <w:sz w:val="20"/>
          <w:szCs w:val="20"/>
        </w:rPr>
        <w:t>.</w:t>
      </w:r>
    </w:p>
    <w:p w14:paraId="0F0062A8" w14:textId="77777777" w:rsidR="003E1C43" w:rsidRPr="003E1C43" w:rsidRDefault="003E1C43" w:rsidP="001161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47D4AD" w14:textId="77777777" w:rsidR="0072400F" w:rsidRPr="003E1C43" w:rsidRDefault="0072400F" w:rsidP="003E1C43">
      <w:pPr>
        <w:suppressAutoHyphens/>
        <w:spacing w:line="276" w:lineRule="auto"/>
        <w:jc w:val="right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3E1C43">
        <w:rPr>
          <w:rFonts w:ascii="Times New Roman" w:hAnsi="Times New Roman" w:cs="Times New Roman"/>
          <w:bCs/>
          <w:spacing w:val="-3"/>
          <w:sz w:val="20"/>
          <w:szCs w:val="20"/>
        </w:rPr>
        <w:t>UPRAVNI ODJEL ZA KOMUNALNO GOSPODARSTVO</w:t>
      </w:r>
    </w:p>
    <w:p w14:paraId="2BCC02BF" w14:textId="1CD57437" w:rsidR="00181323" w:rsidRPr="003E1C43" w:rsidRDefault="00116119" w:rsidP="003E1C43">
      <w:pPr>
        <w:suppressAutoHyphens/>
        <w:spacing w:line="276" w:lineRule="auto"/>
        <w:jc w:val="right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3E1C43">
        <w:rPr>
          <w:rFonts w:ascii="Times New Roman" w:hAnsi="Times New Roman" w:cs="Times New Roman"/>
          <w:bCs/>
          <w:spacing w:val="-3"/>
          <w:sz w:val="20"/>
          <w:szCs w:val="20"/>
        </w:rPr>
        <w:t>VIJEĆE GRADSKE ČETVRTI DUBOVAC</w:t>
      </w:r>
    </w:p>
    <w:sectPr w:rsidR="00181323" w:rsidRPr="003E1C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87A5" w14:textId="77777777" w:rsidR="004877E6" w:rsidRDefault="004877E6" w:rsidP="00116119">
      <w:r>
        <w:separator/>
      </w:r>
    </w:p>
  </w:endnote>
  <w:endnote w:type="continuationSeparator" w:id="0">
    <w:p w14:paraId="23AE1077" w14:textId="77777777" w:rsidR="004877E6" w:rsidRDefault="004877E6" w:rsidP="0011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63B5D" w14:textId="77777777" w:rsidR="004877E6" w:rsidRDefault="004877E6" w:rsidP="00116119">
      <w:r>
        <w:separator/>
      </w:r>
    </w:p>
  </w:footnote>
  <w:footnote w:type="continuationSeparator" w:id="0">
    <w:p w14:paraId="11755153" w14:textId="77777777" w:rsidR="004877E6" w:rsidRDefault="004877E6" w:rsidP="0011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DB4E" w14:textId="77777777" w:rsidR="00116119" w:rsidRDefault="00116119" w:rsidP="00116119">
    <w:pPr>
      <w:pStyle w:val="Header"/>
      <w:jc w:val="right"/>
    </w:pPr>
    <w:r>
      <w:rPr>
        <w:noProof/>
      </w:rPr>
      <w:drawing>
        <wp:inline distT="0" distB="0" distL="0" distR="0" wp14:anchorId="656BE509" wp14:editId="773E884C">
          <wp:extent cx="1452144" cy="4453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anj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390" cy="459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DC"/>
    <w:rsid w:val="00116119"/>
    <w:rsid w:val="00181323"/>
    <w:rsid w:val="003C1F95"/>
    <w:rsid w:val="003E1C43"/>
    <w:rsid w:val="004877E6"/>
    <w:rsid w:val="00576A89"/>
    <w:rsid w:val="006C29EF"/>
    <w:rsid w:val="0072400F"/>
    <w:rsid w:val="007D0639"/>
    <w:rsid w:val="007E6E08"/>
    <w:rsid w:val="009355EB"/>
    <w:rsid w:val="0098186D"/>
    <w:rsid w:val="009D59E4"/>
    <w:rsid w:val="00C34AEF"/>
    <w:rsid w:val="00EB0FDC"/>
    <w:rsid w:val="00EC7BCA"/>
    <w:rsid w:val="00F121D6"/>
    <w:rsid w:val="00F7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9C1F"/>
  <w15:chartTrackingRefBased/>
  <w15:docId w15:val="{9A3CCDA1-8947-468E-ADF3-A7BDE504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F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61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1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161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ip.bacan@karlova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Kujinek</dc:creator>
  <cp:keywords/>
  <dc:description/>
  <cp:lastModifiedBy>Dijana Kujinek</cp:lastModifiedBy>
  <cp:revision>6</cp:revision>
  <dcterms:created xsi:type="dcterms:W3CDTF">2020-04-16T09:05:00Z</dcterms:created>
  <dcterms:modified xsi:type="dcterms:W3CDTF">2020-04-16T11:33:00Z</dcterms:modified>
</cp:coreProperties>
</file>